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642"/>
        <w:gridCol w:w="1399"/>
        <w:gridCol w:w="3893"/>
        <w:gridCol w:w="2637"/>
      </w:tblGrid>
      <w:tr w:rsidR="0014648D" w:rsidTr="00802B95">
        <w:tc>
          <w:tcPr>
            <w:tcW w:w="1642" w:type="dxa"/>
          </w:tcPr>
          <w:p w:rsidR="0014648D" w:rsidRDefault="0014648D" w:rsidP="00802B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399" w:type="dxa"/>
          </w:tcPr>
          <w:p w:rsidR="0014648D" w:rsidRDefault="0014648D" w:rsidP="00802B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3893" w:type="dxa"/>
          </w:tcPr>
          <w:p w:rsidR="0014648D" w:rsidRDefault="0014648D" w:rsidP="00802B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Дисциплина</w:t>
            </w:r>
          </w:p>
        </w:tc>
        <w:tc>
          <w:tcPr>
            <w:tcW w:w="2637" w:type="dxa"/>
          </w:tcPr>
          <w:p w:rsidR="0014648D" w:rsidRDefault="0014648D" w:rsidP="00802B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</w:t>
            </w:r>
          </w:p>
        </w:tc>
      </w:tr>
      <w:tr w:rsidR="0014648D" w:rsidTr="00802B95">
        <w:tc>
          <w:tcPr>
            <w:tcW w:w="1642" w:type="dxa"/>
            <w:vAlign w:val="center"/>
          </w:tcPr>
          <w:p w:rsidR="0014648D" w:rsidRDefault="0014648D" w:rsidP="00802B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14.10.2021</w:t>
            </w:r>
          </w:p>
        </w:tc>
        <w:tc>
          <w:tcPr>
            <w:tcW w:w="1399" w:type="dxa"/>
            <w:vAlign w:val="center"/>
          </w:tcPr>
          <w:p w:rsidR="0014648D" w:rsidRDefault="0014648D" w:rsidP="00802B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3ТО</w:t>
            </w:r>
          </w:p>
        </w:tc>
        <w:tc>
          <w:tcPr>
            <w:tcW w:w="3893" w:type="dxa"/>
            <w:vAlign w:val="center"/>
          </w:tcPr>
          <w:p w:rsidR="0014648D" w:rsidRDefault="0014648D" w:rsidP="00802B9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4648D" w:rsidRPr="005D5787" w:rsidRDefault="0014648D" w:rsidP="00802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ОП.09</w:t>
            </w:r>
            <w:r w:rsidRPr="005D57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Правила безопасности дорожного движения</w:t>
            </w:r>
          </w:p>
          <w:p w:rsidR="0014648D" w:rsidRDefault="0014648D" w:rsidP="00802B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37" w:type="dxa"/>
            <w:vAlign w:val="center"/>
          </w:tcPr>
          <w:p w:rsidR="0014648D" w:rsidRPr="001F7B32" w:rsidRDefault="0014648D" w:rsidP="00802B9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4648D" w:rsidRDefault="0014648D" w:rsidP="001464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48D" w:rsidRPr="00122173" w:rsidRDefault="0014648D" w:rsidP="0014648D">
      <w:pPr>
        <w:jc w:val="center"/>
        <w:rPr>
          <w:rFonts w:ascii="Times New Roman" w:hAnsi="Times New Roman" w:cs="Times New Roman"/>
          <w:sz w:val="28"/>
          <w:szCs w:val="28"/>
        </w:rPr>
      </w:pPr>
      <w:r w:rsidRPr="00122173">
        <w:rPr>
          <w:rFonts w:ascii="Times New Roman" w:hAnsi="Times New Roman" w:cs="Times New Roman"/>
          <w:sz w:val="28"/>
          <w:szCs w:val="28"/>
        </w:rPr>
        <w:t>Преподаватель Жеребцов Сергей Владимирович</w:t>
      </w:r>
    </w:p>
    <w:p w:rsidR="0014648D" w:rsidRPr="00C579C4" w:rsidRDefault="0014648D" w:rsidP="0014648D">
      <w:pPr>
        <w:ind w:firstLine="709"/>
        <w:jc w:val="center"/>
        <w:rPr>
          <w:rStyle w:val="translation-chunk"/>
          <w:rFonts w:ascii="Times New Roman" w:hAnsi="Times New Roman"/>
          <w:b/>
          <w:sz w:val="28"/>
          <w:szCs w:val="28"/>
          <w:shd w:val="clear" w:color="auto" w:fill="FFFFFF"/>
        </w:rPr>
      </w:pPr>
      <w:r w:rsidRPr="00C579C4">
        <w:rPr>
          <w:rFonts w:ascii="Times New Roman" w:hAnsi="Times New Roman" w:cs="Times New Roman"/>
          <w:b/>
          <w:bCs/>
          <w:sz w:val="28"/>
          <w:szCs w:val="28"/>
        </w:rPr>
        <w:t>Тема 1.5. Остановка и стоянка транспортных средств.</w:t>
      </w:r>
    </w:p>
    <w:p w:rsidR="0014648D" w:rsidRPr="006E5834" w:rsidRDefault="0014648D" w:rsidP="0014648D">
      <w:pPr>
        <w:jc w:val="center"/>
        <w:rPr>
          <w:sz w:val="28"/>
          <w:szCs w:val="28"/>
        </w:rPr>
      </w:pPr>
      <w:r w:rsidRPr="006E5834">
        <w:rPr>
          <w:rStyle w:val="translation-chunk"/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Практическое занятие №5 </w:t>
      </w:r>
      <w:r w:rsidRPr="006E5834">
        <w:rPr>
          <w:rFonts w:ascii="Times New Roman" w:hAnsi="Times New Roman" w:cs="Times New Roman"/>
          <w:sz w:val="28"/>
          <w:szCs w:val="28"/>
        </w:rPr>
        <w:t>Остановка и стоянка транспортных средств</w:t>
      </w:r>
    </w:p>
    <w:p w:rsidR="0014648D" w:rsidRDefault="0014648D" w:rsidP="001464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48D" w:rsidRPr="009F3946" w:rsidRDefault="0014648D" w:rsidP="001464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4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занятия:</w:t>
      </w: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4648D" w:rsidRPr="009F3946" w:rsidRDefault="0014648D" w:rsidP="001464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Start"/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образовательная</w:t>
      </w:r>
      <w:proofErr w:type="gramEnd"/>
      <w:r w:rsidRPr="009F39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F394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</w:t>
      </w:r>
      <w:r w:rsidRPr="009F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</w:t>
      </w:r>
      <w:r>
        <w:rPr>
          <w:rFonts w:ascii="Times New Roman" w:hAnsi="Times New Roman" w:cs="Times New Roman"/>
          <w:sz w:val="28"/>
          <w:szCs w:val="28"/>
        </w:rPr>
        <w:t xml:space="preserve">остановки и стоянки </w:t>
      </w:r>
      <w:r w:rsidRPr="006E5834">
        <w:rPr>
          <w:rFonts w:ascii="Times New Roman" w:hAnsi="Times New Roman" w:cs="Times New Roman"/>
          <w:sz w:val="28"/>
          <w:szCs w:val="28"/>
        </w:rPr>
        <w:t>транспортных средств</w:t>
      </w:r>
      <w:r w:rsidRPr="009F3946">
        <w:rPr>
          <w:rFonts w:ascii="Times New Roman" w:hAnsi="Times New Roman" w:cs="Times New Roman"/>
          <w:bCs/>
          <w:sz w:val="28"/>
          <w:szCs w:val="28"/>
        </w:rPr>
        <w:t>;</w:t>
      </w:r>
    </w:p>
    <w:p w:rsidR="0014648D" w:rsidRPr="009F3946" w:rsidRDefault="0014648D" w:rsidP="001464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Start"/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воспитательная</w:t>
      </w:r>
      <w:proofErr w:type="gramEnd"/>
      <w:r w:rsidRPr="009F39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F394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F3946">
        <w:rPr>
          <w:rStyle w:val="translation-chunk"/>
          <w:rFonts w:ascii="Times New Roman" w:hAnsi="Times New Roman"/>
          <w:sz w:val="28"/>
          <w:szCs w:val="28"/>
        </w:rPr>
        <w:t>воспитывать всестороннее развитие специалиста автомобильного транспорта;</w:t>
      </w:r>
    </w:p>
    <w:p w:rsidR="0014648D" w:rsidRPr="009F3946" w:rsidRDefault="0014648D" w:rsidP="001464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Start"/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развивающая</w:t>
      </w:r>
      <w:proofErr w:type="gramEnd"/>
      <w:r w:rsidRPr="009F39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уметь</w:t>
      </w: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 обобщить данные и сделать вывод</w:t>
      </w:r>
      <w:r w:rsidRPr="009F3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4648D" w:rsidRPr="009F3946" w:rsidRDefault="0014648D" w:rsidP="001464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648D" w:rsidRPr="00042BFA" w:rsidRDefault="0014648D" w:rsidP="001464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E25561">
        <w:rPr>
          <w:rFonts w:ascii="Times New Roman" w:hAnsi="Times New Roman" w:cs="Times New Roman"/>
          <w:sz w:val="28"/>
          <w:szCs w:val="28"/>
          <w:shd w:val="clear" w:color="auto" w:fill="FFFFFF"/>
        </w:rPr>
        <w:t>отиваци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9F39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4648D" w:rsidRPr="00E77167" w:rsidRDefault="0014648D" w:rsidP="001464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</w:t>
      </w:r>
      <w:r w:rsidRPr="00E77167">
        <w:rPr>
          <w:rFonts w:ascii="Times New Roman" w:hAnsi="Times New Roman" w:cs="Times New Roman"/>
          <w:sz w:val="28"/>
          <w:szCs w:val="28"/>
        </w:rPr>
        <w:t xml:space="preserve">нание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</w:t>
      </w:r>
      <w:r>
        <w:rPr>
          <w:rFonts w:ascii="Times New Roman" w:hAnsi="Times New Roman" w:cs="Times New Roman"/>
          <w:sz w:val="28"/>
          <w:szCs w:val="28"/>
        </w:rPr>
        <w:t xml:space="preserve">остановки и стоянки </w:t>
      </w:r>
      <w:r w:rsidRPr="006E5834">
        <w:rPr>
          <w:rFonts w:ascii="Times New Roman" w:hAnsi="Times New Roman" w:cs="Times New Roman"/>
          <w:sz w:val="28"/>
          <w:szCs w:val="28"/>
        </w:rPr>
        <w:t>транспортных средств</w:t>
      </w:r>
      <w:r w:rsidRPr="00E77167">
        <w:rPr>
          <w:rFonts w:ascii="Times New Roman" w:hAnsi="Times New Roman" w:cs="Times New Roman"/>
          <w:sz w:val="28"/>
          <w:szCs w:val="28"/>
        </w:rPr>
        <w:t xml:space="preserve"> обеспечит вашу безопасность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648D" w:rsidRDefault="0014648D" w:rsidP="001464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</w:t>
      </w:r>
      <w:r w:rsidRPr="00042BF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42BF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042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применять полученные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</w:t>
      </w:r>
      <w:r w:rsidRPr="00D77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практике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648D" w:rsidRDefault="0014648D" w:rsidP="001464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48D" w:rsidRPr="006E5834" w:rsidRDefault="0014648D" w:rsidP="001464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834">
        <w:rPr>
          <w:rFonts w:ascii="Times New Roman" w:hAnsi="Times New Roman" w:cs="Times New Roman"/>
          <w:b/>
          <w:sz w:val="28"/>
          <w:szCs w:val="28"/>
        </w:rPr>
        <w:t>Пояснение к работе:</w:t>
      </w:r>
    </w:p>
    <w:p w:rsidR="0014648D" w:rsidRPr="006E5834" w:rsidRDefault="0014648D" w:rsidP="001464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12.1.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Остановка и стоянка транспортных средств разрешаются на правой стороне </w:t>
      </w:r>
      <w:proofErr w:type="gramStart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</w:t>
      </w:r>
      <w:proofErr w:type="gramEnd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обочине, а при ее отсутствии — на проезжей части у ее края и в случаях, установленных пунктом 12.2 Правил, — на тротуаре.</w:t>
      </w:r>
    </w:p>
    <w:p w:rsidR="0014648D" w:rsidRPr="006E5834" w:rsidRDefault="0014648D" w:rsidP="001464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Остановка и стоянка (преднамеренное прекращение движения) на проезжей части дороги (даже если часть транспортного средства находится на обочине) при наличии пригодной для остановки обочины является нарушением ПДД.</w:t>
      </w:r>
    </w:p>
    <w:p w:rsidR="0014648D" w:rsidRPr="006E5834" w:rsidRDefault="0014648D" w:rsidP="001464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левой стороне дороги остановка и стоянка разрешаются в населенных пунктах на дорогах с одной полосой движения для каждого направления без трамвайных путей посередине и на дорогах с односторонним движением (грузовым автомобилям с разрешенной максимальной массой более 3,5т на левой стороне дорог с односторонним движением разрешается лишь остановка для загрузки или разгрузки).</w:t>
      </w:r>
      <w:proofErr w:type="gramEnd"/>
    </w:p>
    <w:tbl>
      <w:tblPr>
        <w:tblW w:w="0" w:type="auto"/>
        <w:jc w:val="center"/>
        <w:tblCellSpacing w:w="7" w:type="dxa"/>
        <w:tblCellMar>
          <w:left w:w="0" w:type="dxa"/>
          <w:right w:w="0" w:type="dxa"/>
        </w:tblCellMar>
        <w:tblLook w:val="04A0"/>
      </w:tblPr>
      <w:tblGrid>
        <w:gridCol w:w="3771"/>
        <w:gridCol w:w="3771"/>
      </w:tblGrid>
      <w:tr w:rsidR="0014648D" w:rsidRPr="006E5834" w:rsidTr="00802B95">
        <w:trPr>
          <w:tblCellSpacing w:w="7" w:type="dxa"/>
          <w:jc w:val="center"/>
        </w:trPr>
        <w:tc>
          <w:tcPr>
            <w:tcW w:w="6" w:type="dxa"/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162050"/>
                  <wp:effectExtent l="0" t="0" r="0" b="0"/>
                  <wp:docPr id="19" name="Рисунок 19" descr="пдд остановка и сто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дд остановка и сто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162050"/>
                  <wp:effectExtent l="0" t="0" r="0" b="0"/>
                  <wp:docPr id="18" name="Рисунок 18" descr="пдд остановка и сто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дд остановка и сто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225" w:line="24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Остановка и стоянка на левой стороне дороги допускается только в населенных пунктах (обозначенных знаком </w:t>
      </w:r>
      <w:hyperlink r:id="rId7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5.23.1</w:t>
        </w:r>
        <w:r w:rsidRPr="006E5834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 или </w:t>
        </w:r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5.23.2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1104900" cy="295275"/>
              <wp:effectExtent l="0" t="0" r="0" b="9525"/>
              <wp:docPr id="17" name="Рисунок 17" descr="http://avtonauka.ru/wp-content/uploads/2013/01/5.23.1_5.23.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avtonauka.ru/wp-content/uploads/2013/01/5.23.1_5.23.2.png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с белым фоном) и только на </w:t>
      </w:r>
      <w:proofErr w:type="spellStart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двухполосной</w:t>
      </w:r>
      <w:proofErr w:type="spellEnd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дороге с двухсторонним движением. При этом на такой дороге не должно быть трамвайных путей (выезд на трамвайные пути встречного направления запрещен) и не должно быть сплошной линии горизонтальной разметки </w:t>
      </w:r>
      <w:hyperlink r:id="rId9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1.1</w:t>
        </w:r>
      </w:hyperlink>
      <w:r w:rsidRPr="008F5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561975"/>
            <wp:effectExtent l="0" t="0" r="0" b="9525"/>
            <wp:docPr id="49" name="Рисунок 16" descr="http://avtonauka.ru/wp-content/uploads/2013/01/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vtonauka.ru/wp-content/uploads/2013/01/1.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дорогах с двухсторонним движением, имеющих три полосы для движения в обоих направлениях, выезд на левую сторону для остановки (и вообще выезд на крайнюю левую полосу) запрещен.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дорогах (участках дорог), где установлен знак </w:t>
      </w:r>
      <w:hyperlink r:id="rId11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5.25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542925" cy="295275"/>
              <wp:effectExtent l="0" t="0" r="9525" b="9525"/>
              <wp:docPr id="15" name="Рисунок 15" descr="http://avtonauka.ru/wp-content/uploads/2013/01/5.2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://avtonauka.ru/wp-content/uploads/2013/01/5.25.png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«Населенный пункт» (с синим фоном), остановка и стоянка на левой стороне дороги также не допускается, поскольку там требования ПДД, устанавливающие порядок движения в населенных пунктах, не действуют.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дорогах с односторонним движением можно ставить ТС и слева и справа. Однако, слева — только в населенных пунктах. При этом грузовым автомобилям с разрешенной максимальной массой более 3,5т остановка на левой стороне разрешена только для погрузки и выгрузки.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дороге с односторонним движением, проходящей вне населенного пункта, можно ставить автомобиль только на правой стороне.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12.2.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Ставить транспортное средство разрешается в один ряд параллельно краю проезжей части, за исключением тех мест, конфигурация (местное уширение проезжей части) которых допускает иное расположение транспортных средств. Двухколесные транспортные средства без бокового прицепа допускается ставить в два ряда.</w:t>
      </w:r>
    </w:p>
    <w:p w:rsidR="0014648D" w:rsidRPr="006E5834" w:rsidRDefault="0014648D" w:rsidP="0014648D">
      <w:pPr>
        <w:shd w:val="clear" w:color="auto" w:fill="FFFFFF"/>
        <w:spacing w:after="225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Стоянка на краю тротуара, граничащего с проезжей частью, разрешается только легковым автомобилям, мотоциклам, мопедам и велосипедам в местах, обозначенных знаком 6.4 с одной из табличек 8.4.7, 8.6.2, 8.6.3, 8.6.6 — 8.6.9.</w:t>
      </w:r>
    </w:p>
    <w:tbl>
      <w:tblPr>
        <w:tblW w:w="0" w:type="auto"/>
        <w:jc w:val="center"/>
        <w:tblCellSpacing w:w="7" w:type="dxa"/>
        <w:tblCellMar>
          <w:left w:w="0" w:type="dxa"/>
          <w:right w:w="0" w:type="dxa"/>
        </w:tblCellMar>
        <w:tblLook w:val="04A0"/>
      </w:tblPr>
      <w:tblGrid>
        <w:gridCol w:w="3771"/>
        <w:gridCol w:w="5511"/>
      </w:tblGrid>
      <w:tr w:rsidR="0014648D" w:rsidRPr="006E5834" w:rsidTr="00802B95">
        <w:trPr>
          <w:tblCellSpacing w:w="7" w:type="dxa"/>
          <w:jc w:val="center"/>
        </w:trPr>
        <w:tc>
          <w:tcPr>
            <w:tcW w:w="6" w:type="dxa"/>
            <w:hideMark/>
          </w:tcPr>
          <w:p w:rsidR="0014648D" w:rsidRPr="006E5834" w:rsidRDefault="0014648D" w:rsidP="00802B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162050"/>
                  <wp:effectExtent l="0" t="0" r="0" b="0"/>
                  <wp:docPr id="14" name="Рисунок 14" descr="пдд остановка и сто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дд остановка и сто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hideMark/>
          </w:tcPr>
          <w:p w:rsidR="0014648D" w:rsidRPr="006E5834" w:rsidRDefault="0014648D" w:rsidP="00802B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7100" cy="1162050"/>
                  <wp:effectExtent l="19050" t="0" r="0" b="0"/>
                  <wp:docPr id="13" name="Рисунок 13" descr="пдд остановка и сто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дд остановка и сто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225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краю тротуара ставить грузовые автомобили запрещено независимо от величины разрешенной максимальной массы.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 местах, где отсутствует знак </w:t>
      </w:r>
      <w:hyperlink r:id="rId15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6.4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400050" cy="504825"/>
              <wp:effectExtent l="0" t="0" r="0" b="9525"/>
              <wp:docPr id="12" name="Рисунок 12" descr="http://avtonauka.ru/wp-content/uploads/2013/01/6.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://avtonauka.ru/wp-content/uploads/2013/01/6.4.pn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005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с одной из вышеуказанных табличек, стоянка любых ТС на тротуаре запрещена.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12.3.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Стоянка с целью длительного отдыха, ночлега и тому подобное вне населенного пункта разрешается только на предусмотренных для этого площадках или за пределами дороги.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Указанные площадки для стоянки обозначают знаками </w:t>
      </w:r>
      <w:hyperlink r:id="rId17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6.4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400050" cy="504825"/>
              <wp:effectExtent l="0" t="0" r="0" b="9525"/>
              <wp:docPr id="11" name="Рисунок 11" descr="http://avtonauka.ru/wp-content/uploads/2013/01/6.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://avtonauka.ru/wp-content/uploads/2013/01/6.4.pn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005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или </w:t>
      </w:r>
      <w:hyperlink r:id="rId18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7.11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400050" cy="666750"/>
              <wp:effectExtent l="0" t="0" r="0" b="0"/>
              <wp:docPr id="10" name="Рисунок 10" descr="http://avtonauka.ru/wp-content/uploads/2013/01/7.1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://avtonauka.ru/wp-content/uploads/2013/01/7.11.png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00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12.4.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Остановка запрещается:</w:t>
      </w:r>
    </w:p>
    <w:p w:rsidR="0014648D" w:rsidRPr="006E5834" w:rsidRDefault="0014648D" w:rsidP="0014648D">
      <w:pPr>
        <w:numPr>
          <w:ilvl w:val="0"/>
          <w:numId w:val="1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трамвайных путях, а также в непосредственной близости от них, если это создаст помехи движению трамваев;</w:t>
      </w:r>
    </w:p>
    <w:p w:rsidR="0014648D" w:rsidRPr="006E5834" w:rsidRDefault="0014648D" w:rsidP="0014648D">
      <w:pPr>
        <w:numPr>
          <w:ilvl w:val="0"/>
          <w:numId w:val="1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железнодорожных переездах, в тоннелях, а также на эстакадах, мостах, путепроводах (если для движения в данном направлении имеется менее трех полос) и под ними;</w:t>
      </w:r>
    </w:p>
    <w:p w:rsidR="0014648D" w:rsidRPr="006E5834" w:rsidRDefault="0014648D" w:rsidP="0014648D">
      <w:pPr>
        <w:numPr>
          <w:ilvl w:val="0"/>
          <w:numId w:val="1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местах, где расстояние между сплошной линией разметки (кроме обозначающей край проезжей части), разделительной полосой или противоположным краем проезжей части и остановившимся транспортным средством менее 3 м;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162050"/>
            <wp:effectExtent l="0" t="0" r="0" b="0"/>
            <wp:docPr id="9" name="Рисунок 9" descr="пдд остановка запрещ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дд остановка запреще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25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648D" w:rsidRPr="006E5834" w:rsidRDefault="0014648D" w:rsidP="0014648D">
      <w:pPr>
        <w:numPr>
          <w:ilvl w:val="0"/>
          <w:numId w:val="2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пешеходных переходах и ближе 5 м перед ними;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162050"/>
            <wp:effectExtent l="0" t="0" r="0" b="0"/>
            <wp:docPr id="8" name="Рисунок 8" descr="пдд остановка запрещ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дд остановка запреще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25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648D" w:rsidRPr="006E5834" w:rsidRDefault="0014648D" w:rsidP="0014648D">
      <w:pPr>
        <w:numPr>
          <w:ilvl w:val="0"/>
          <w:numId w:val="3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проезжей части вблизи опасных поворотов и выпуклых переломов продольного профиля дороги при видимости дороги менее 100 м хотя бы в одном направлении;</w:t>
      </w:r>
    </w:p>
    <w:p w:rsidR="0014648D" w:rsidRPr="006E5834" w:rsidRDefault="0014648D" w:rsidP="0014648D">
      <w:pPr>
        <w:numPr>
          <w:ilvl w:val="0"/>
          <w:numId w:val="3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пересечении проезжих частей и ближе 5м от края пересекаемой проезжей части, за исключением стороны напротив бокового 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проезда трехсторонних пересечений (перекрестков), имеющих сплошную линию разметки или разделительную полосу;</w:t>
      </w:r>
    </w:p>
    <w:tbl>
      <w:tblPr>
        <w:tblW w:w="0" w:type="auto"/>
        <w:jc w:val="center"/>
        <w:tblCellSpacing w:w="7" w:type="dxa"/>
        <w:tblCellMar>
          <w:left w:w="0" w:type="dxa"/>
          <w:right w:w="0" w:type="dxa"/>
        </w:tblCellMar>
        <w:tblLook w:val="04A0"/>
      </w:tblPr>
      <w:tblGrid>
        <w:gridCol w:w="3771"/>
        <w:gridCol w:w="3771"/>
      </w:tblGrid>
      <w:tr w:rsidR="0014648D" w:rsidRPr="006E5834" w:rsidTr="00802B95">
        <w:trPr>
          <w:tblCellSpacing w:w="7" w:type="dxa"/>
          <w:jc w:val="center"/>
        </w:trPr>
        <w:tc>
          <w:tcPr>
            <w:tcW w:w="6" w:type="dxa"/>
            <w:hideMark/>
          </w:tcPr>
          <w:p w:rsidR="0014648D" w:rsidRPr="006E5834" w:rsidRDefault="0014648D" w:rsidP="00802B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276350"/>
                  <wp:effectExtent l="0" t="0" r="0" b="0"/>
                  <wp:docPr id="7" name="Рисунок 7" descr="пдд остановка запрещ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дд остановка запрещ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hideMark/>
          </w:tcPr>
          <w:p w:rsidR="0014648D" w:rsidRPr="006E5834" w:rsidRDefault="0014648D" w:rsidP="00802B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276350"/>
                  <wp:effectExtent l="0" t="0" r="0" b="0"/>
                  <wp:docPr id="6" name="Рисунок 6" descr="пдд остановка запрещ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дд остановка запрещ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047750"/>
            <wp:effectExtent l="0" t="0" r="0" b="0"/>
            <wp:docPr id="5" name="Рисунок 5" descr="пдд остановка запрещ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дд остановка запреще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25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648D" w:rsidRPr="006E5834" w:rsidRDefault="0014648D" w:rsidP="0014648D">
      <w:pPr>
        <w:numPr>
          <w:ilvl w:val="0"/>
          <w:numId w:val="4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ближе 15 метров от мест остановки маршрутных транспортных средств или стоянки легковых такси, обозначенных разметкой </w:t>
      </w:r>
      <w:hyperlink r:id="rId25" w:history="1">
        <w:r w:rsidRPr="006E5834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1.17</w:t>
        </w:r>
        <w:r w:rsidRPr="006E5834">
          <w:rPr>
            <w:rFonts w:ascii="Times New Roman" w:eastAsia="Times New Roman" w:hAnsi="Times New Roman" w:cs="Times New Roman"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342900" cy="561975"/>
              <wp:effectExtent l="0" t="0" r="0" b="9525"/>
              <wp:docPr id="4" name="Рисунок 4" descr="http://avtonauka.ru/wp-content/uploads/2013/01/1.17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://avtonauka.ru/wp-content/uploads/2013/01/1.171.png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при ее отсутствии — от указателя места остановки маршрутных транспортных средств или стоянки легковых такси (кроме остановки для посадки или высадки пассажиров, если это не создаст помех движению маршрутных транспортных средств или транспортных средств, используемых в качестве легкового такси);</w:t>
      </w:r>
      <w:proofErr w:type="gramEnd"/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276350"/>
            <wp:effectExtent l="0" t="0" r="0" b="0"/>
            <wp:docPr id="3" name="Рисунок 3" descr="пдд остановка запрещ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дд остановка запреще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25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4648D" w:rsidRPr="006E5834" w:rsidRDefault="0014648D" w:rsidP="0014648D">
      <w:pPr>
        <w:numPr>
          <w:ilvl w:val="0"/>
          <w:numId w:val="5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местах, где транспортное средство закроет от других водителей сигналы светофора, дорожные знаки или сделает невозможным движение (въезд или выезд) других транспортных средств, или создаст помехи для движения пешеходов;</w:t>
      </w:r>
    </w:p>
    <w:p w:rsidR="0014648D" w:rsidRPr="006E5834" w:rsidRDefault="0014648D" w:rsidP="0014648D">
      <w:pPr>
        <w:numPr>
          <w:ilvl w:val="0"/>
          <w:numId w:val="5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полосе для велосипедистов.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 всех местах, перечисленных в п.12.4 ПДД запрещена остановка, т.е. преднамеренное прекращение движения. При вынужденной остановке в этих местах водитель обязан включить аварийную световую сигнализацию и выставить знак аварийной остановки. После этого он должен принять </w:t>
      </w:r>
      <w:proofErr w:type="gramStart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меры</w:t>
      </w:r>
      <w:proofErr w:type="gramEnd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чтобы как можно быстрее убрать ТС из места, где остановка запрещена. То же самое водитель обязан выполнить при вынужденной </w:t>
      </w: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остановке в зоне действия знака </w:t>
      </w:r>
      <w:hyperlink r:id="rId28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3.27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457200" cy="561975"/>
              <wp:effectExtent l="0" t="0" r="0" b="9525"/>
              <wp:docPr id="2" name="Рисунок 2" descr="http://avtonauka.ru/wp-content/uploads/2013/01/3.27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://avtonauka.ru/wp-content/uploads/2013/01/3.27.png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«Остановка запрещена» и (или) в местах, где проходит сплошная желтая линия </w:t>
      </w:r>
      <w:hyperlink r:id="rId30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1.4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342900" cy="561975"/>
              <wp:effectExtent l="0" t="0" r="0" b="9525"/>
              <wp:docPr id="16" name="Рисунок 1" descr="http://avtonauka.ru/wp-content/uploads/2013/01/1.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://avtonauka.ru/wp-content/uploads/2013/01/1.4.png"/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также запрещающая остановку.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12.5.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Стоянка запрещается:</w:t>
      </w:r>
    </w:p>
    <w:p w:rsidR="0014648D" w:rsidRPr="006E5834" w:rsidRDefault="0014648D" w:rsidP="0014648D">
      <w:pPr>
        <w:numPr>
          <w:ilvl w:val="0"/>
          <w:numId w:val="6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местах, где запрещена остановка;</w:t>
      </w:r>
    </w:p>
    <w:p w:rsidR="0014648D" w:rsidRPr="006E5834" w:rsidRDefault="0014648D" w:rsidP="0014648D">
      <w:pPr>
        <w:numPr>
          <w:ilvl w:val="0"/>
          <w:numId w:val="6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 населенных пунктов на проезжей части дорог, обозначенных знаком 2.1;</w:t>
      </w:r>
    </w:p>
    <w:p w:rsidR="0014648D" w:rsidRPr="006E5834" w:rsidRDefault="0014648D" w:rsidP="0014648D">
      <w:pPr>
        <w:numPr>
          <w:ilvl w:val="0"/>
          <w:numId w:val="6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ближе 50 м от железнодорожных переездов.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Стоянка запрещена во всех перечисленных местах п.12.4 ПДД.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Вне населенных пунктов на обочине стоянка не запрещена.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ж</w:t>
      </w:r>
      <w:proofErr w:type="gramEnd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/</w:t>
      </w:r>
      <w:proofErr w:type="spellStart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spellEnd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переездах зона запрета действует на обе стороны ж/</w:t>
      </w:r>
      <w:proofErr w:type="spellStart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spellEnd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— переезда.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местах, где запрещена только стоянка, остановка разрешена. </w:t>
      </w:r>
      <w:proofErr w:type="gramStart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</w:t>
      </w:r>
      <w:proofErr w:type="gramEnd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термин </w:t>
      </w:r>
      <w:r w:rsidRPr="006E58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"</w:t>
      </w:r>
      <w:hyperlink r:id="rId32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Остановка</w:t>
        </w:r>
      </w:hyperlink>
      <w:r w:rsidRPr="006E58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"</w:t>
      </w: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12.6.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вынужденной остановке в местах, где остановка запрещена, водитель должен принять все возможные меры для отвода транспортного средства из этих мест.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вынужденной остановке в месте, где остановка запрещена, водитель обязан включить аварийную сигнализацию и выставить знак аварийной остановки. Но первое, что он должен сделать, это принять все меры, чтобы убрать ТС из потенциально опасного места.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12.7.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Запрещается открывать двери транспортного средства, если это создаст помехи другим участникам дорожного движения.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Данное требование относится и к водителям, и пассажирам автомобилей. Прежде чем открыть двери, они </w:t>
      </w:r>
      <w:hyperlink r:id="rId33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должны убедиться</w:t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что это не создаст помех другим водителям и пешеходам.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12.8.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Водитель может покидать свое место или оставлять транспортное средство, если им приняты необходимые меры, исключающие самопроизвольное движение транспортного средства или использование его в отсутствие водителя.</w:t>
      </w:r>
    </w:p>
    <w:p w:rsidR="0014648D" w:rsidRPr="006E5834" w:rsidRDefault="0014648D" w:rsidP="0014648D">
      <w:pPr>
        <w:shd w:val="clear" w:color="auto" w:fill="FFFFFF"/>
        <w:spacing w:after="0" w:line="24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того</w:t>
      </w:r>
      <w:proofErr w:type="gramStart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proofErr w:type="gramEnd"/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чтобы автомобиль самопроизвольно не покатился, должны быть включены стояночный тормоз (ручник) и желательно первая или задняя передача. Там, где имеется бордюр, можно вывернуть колеса и упереть их в него.</w:t>
      </w:r>
    </w:p>
    <w:p w:rsidR="0014648D" w:rsidRPr="006E5834" w:rsidRDefault="0014648D" w:rsidP="001464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648D" w:rsidRPr="006E5834" w:rsidRDefault="0014648D" w:rsidP="0014648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5834">
        <w:rPr>
          <w:rFonts w:ascii="Times New Roman" w:hAnsi="Times New Roman" w:cs="Times New Roman"/>
          <w:b/>
          <w:sz w:val="28"/>
          <w:szCs w:val="28"/>
        </w:rPr>
        <w:t>3. Решение ситуационных задач:</w:t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bookmarkStart w:id="0" w:name="1"/>
      <w:r w:rsidRPr="006E583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 1.</w:t>
      </w:r>
    </w:p>
    <w:bookmarkEnd w:id="0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58" name="Рисунок 58" descr="http://c.rdrom.ru/pdd/tickets/2013/2013_01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.rdrom.ru/pdd/tickets/2013/2013_01_12_abc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водителю поставить автомобиль на стоянку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2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2.</w:t>
      </w:r>
    </w:p>
    <w:bookmarkEnd w:id="1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7" name="Рисунок 57" descr="http://c.rdrom.ru/pdd/tickets/2013/2013_02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.rdrom.ru/pdd/tickets/2013/2013_02_12_ab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Нарушил ли водитель грузового автомобиля с разрешенной максимальной массой не более 3,5 т правила стоянки в данной ситуации?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3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3.</w:t>
      </w:r>
    </w:p>
    <w:bookmarkEnd w:id="2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6" name="Рисунок 56" descr="http://c.rdrom.ru/pdd/tickets/2013/2013_03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.rdrom.ru/pdd/tickets/2013/2013_03_12_abc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Разрешена ли Вам остановка для посадки пассажира в этом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Разрешена, если при этом не будет создано помех для движения маршрутных транспортных средств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Запрещена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4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4.</w:t>
      </w:r>
    </w:p>
    <w:bookmarkEnd w:id="3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5" name="Рисунок 55" descr="http://c.rdrom.ru/pdd/tickets/2013/2013_04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.rdrom.ru/pdd/tickets/2013/2013_04_12_ab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стоянки?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нарушили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автомобиля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мотоцикла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Никто не нарушил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1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5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5.</w:t>
      </w:r>
    </w:p>
    <w:bookmarkEnd w:id="4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4" name="Рисунок 54" descr="http://c.rdrom.ru/pdd/tickets/2013/2013_05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.rdrom.ru/pdd/tickets/2013/2013_05_12_ab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стоянки?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Никто не нарушил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3" w:history="1">
        <w:r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2</w:t>
        </w:r>
      </w:hyperlink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6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6.</w:t>
      </w:r>
    </w:p>
    <w:bookmarkEnd w:id="5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3" name="Рисунок 53" descr="http://c.rdrom.ru/pdd/tickets/2013/2013_06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.rdrom.ru/pdd/tickets/2013/2013_06_12_abcd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Разрешено ли Вам поставить автомобиль на стоянку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Разрешено, если при этом не будут созданы помехи для движения маршрутных транспортных средств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Запрещено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5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7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7.</w:t>
      </w:r>
    </w:p>
    <w:bookmarkEnd w:id="6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2" name="Рисунок 52" descr="http://c.rdrom.ru/pdd/tickets/2013/2013_07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.rdrom.ru/pdd/tickets/2013/2013_07_12_ab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из указанных мест Вы можете поставить на стоянку легковой автомобиль?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или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 в каком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7" w:history="1">
        <w:r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1</w:t>
        </w:r>
      </w:hyperlink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8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8.</w:t>
      </w:r>
    </w:p>
    <w:bookmarkEnd w:id="7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1" name="Рисунок 51" descr="http://c.rdrom.ru/pdd/tickets/2013/2013_08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.rdrom.ru/pdd/tickets/2013/2013_08_12_abcd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остановиться в указанном месте после поворота направо?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9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9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9.</w:t>
      </w:r>
    </w:p>
    <w:bookmarkEnd w:id="8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50" name="Рисунок 50" descr="http://c.rdrom.ru/pdd/tickets/2013/2013_09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.rdrom.ru/pdd/tickets/2013/2013_09_12_abc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нарушил правила остановки?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водителя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грузового автомобиля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легкового автомобиля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Никто не нарушил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1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10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10.</w:t>
      </w:r>
    </w:p>
    <w:bookmarkEnd w:id="9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разрешается стоянка в целях длительного отдыха или ночлега на дорогах вне населенного пункта?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на хорошо просматриваемом месте на обочине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 месте на обочине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на предусмотренных для этого площадках или за пределами дороги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 из перечисленных мест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2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11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11.</w:t>
      </w:r>
    </w:p>
    <w:bookmarkEnd w:id="10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8" name="Рисунок 48" descr="http://c.rdrom.ru/pdd/tickets/2013/2013_11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.rdrom.ru/pdd/tickets/2013/2013_11_12_abcd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стоянки?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автомобиля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автомобиля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нарушили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не нарушили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4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12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12.</w:t>
      </w:r>
    </w:p>
    <w:bookmarkEnd w:id="11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47" name="Рисунок 47" descr="http://c.rdrom.ru/pdd/tickets/2013/2013_12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.rdrom.ru/pdd/tickets/2013/2013_12_12_ab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Вам поставить автомобиль на стоянку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Запрещено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6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13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13.</w:t>
      </w:r>
    </w:p>
    <w:bookmarkEnd w:id="12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6" name="Рисунок 46" descr="http://c.rdrom.ru/pdd/tickets/2013/2013_13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.rdrom.ru/pdd/tickets/2013/2013_13_12_abcd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остановиться на мосту для посадки пассажира?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8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14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14.</w:t>
      </w:r>
    </w:p>
    <w:bookmarkEnd w:id="13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5" name="Рисунок 45" descr="http://c.rdrom.ru/pdd/tickets/2013/2013_14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.rdrom.ru/pdd/tickets/2013/2013_14_12_abcd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остановиться на мосту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Да, только для высадки пассажиров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0" w:history="1">
        <w:r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8</w:t>
        </w:r>
      </w:hyperlink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15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Вопрос 15.</w:t>
      </w:r>
    </w:p>
    <w:bookmarkEnd w:id="14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4" name="Рисунок 44" descr="http://c.rdrom.ru/pdd/tickets/2013/2013_15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.rdrom.ru/pdd/tickets/2013/2013_15_12_ab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остановки?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автомобиля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мотоцикла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нарушили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не нарушили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2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16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16.</w:t>
      </w:r>
    </w:p>
    <w:bookmarkEnd w:id="15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3" name="Рисунок 43" descr="http://c.rdrom.ru/pdd/tickets/2013/2013_16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.rdrom.ru/pdd/tickets/2013/2013_16_12_abcd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из указанных мест Вы можете поставить автомобиль на стоянку?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 или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4" w:history="1">
        <w:r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2</w:t>
        </w:r>
      </w:hyperlink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17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17.</w:t>
      </w:r>
    </w:p>
    <w:bookmarkEnd w:id="16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2" name="Рисунок 42" descr="http://c.rdrom.ru/pdd/tickets/2013/2013_17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.rdrom.ru/pdd/tickets/2013/2013_17_12_abcd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каком месте на данном участке дороги Вы можете поставить автомобиль на длительную стоянку?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 месте на обочине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через 500 м на специальной площадке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обоих указанных местах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6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18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18.</w:t>
      </w:r>
    </w:p>
    <w:bookmarkEnd w:id="17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1" name="Рисунок 41" descr="http://c.rdrom.ru/pdd/tickets/2013/2013_18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.rdrom.ru/pdd/tickets/2013/2013_18_12_ab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Вам остановиться на легковом автомобиле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8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19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19.</w:t>
      </w:r>
    </w:p>
    <w:bookmarkEnd w:id="18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0" name="Рисунок 40" descr="http://c.rdrom.ru/pdd/tickets/2013/2013_19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.rdrom.ru/pdd/tickets/2013/2013_19_12_ab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стоянки?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Никто не нарушил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нарушили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0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" w:name="20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20.</w:t>
      </w:r>
    </w:p>
    <w:bookmarkEnd w:id="19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39" name="Рисунок 39" descr="http://c.rdrom.ru/pdd/tickets/2013/2013_20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.rdrom.ru/pdd/tickets/2013/2013_20_12_ab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водителю поставить на стоянку грузовой автомобиль с разрешенной максимальной массой менее 3,5 т указанным на табличке способом?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2" w:history="1">
        <w:r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3</w:t>
        </w:r>
      </w:hyperlink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" w:name="21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21.</w:t>
      </w:r>
    </w:p>
    <w:bookmarkEnd w:id="20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8" name="Рисунок 38" descr="http://c.rdrom.ru/pdd/tickets/2013/2013_21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.rdrom.ru/pdd/tickets/2013/2013_21_12_abcd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поставить автомобиль на стоянку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4" w:history="1">
        <w:r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10</w:t>
        </w:r>
      </w:hyperlink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" w:name="22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22.</w:t>
      </w:r>
    </w:p>
    <w:bookmarkEnd w:id="21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7" name="Рисунок 37" descr="http://c.rdrom.ru/pdd/tickets/2013/2013_22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.rdrom.ru/pdd/tickets/2013/2013_22_12_abcd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из указанных мест Вам разрешено поставить автомобиль на стоянку?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6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2" w:name="23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23.</w:t>
      </w:r>
    </w:p>
    <w:bookmarkEnd w:id="22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6" name="Рисунок 36" descr="http://c.rdrom.ru/pdd/tickets/2013/2013_23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.rdrom.ru/pdd/tickets/2013/2013_23_12_abcd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Вам поставить автомобиль на стоянку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Разрешено, если при этом не будут созданы помехи для движения маршрутных транспортных средств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Запрещено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8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3" w:name="24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24.</w:t>
      </w:r>
    </w:p>
    <w:bookmarkEnd w:id="23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5" name="Рисунок 35" descr="http://c.rdrom.ru/pdd/tickets/2013/2013_24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c.rdrom.ru/pdd/tickets/2013/2013_24_12_ab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стоянки?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Никто не нарушил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0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4" w:name="25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25.</w:t>
      </w:r>
    </w:p>
    <w:bookmarkEnd w:id="24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34" name="Рисунок 34" descr="http://c.rdrom.ru/pdd/tickets/2013/2013_25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c.rdrom.ru/pdd/tickets/2013/2013_25_12_abcd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Разрешена ли Вам остановка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</w:t>
            </w:r>
            <w:proofErr w:type="gramEnd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но только при отсутствии пешеходов на переходе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разрешена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2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5" w:name="26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26.</w:t>
      </w:r>
    </w:p>
    <w:bookmarkEnd w:id="25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3" name="Рисунок 33" descr="http://c.rdrom.ru/pdd/tickets/2013/2013_26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.rdrom.ru/pdd/tickets/2013/2013_26_12_abcd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</w:t>
      </w:r>
      <w:proofErr w:type="gramEnd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автомобиля нарушил правила остановки?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нарушили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4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6" w:name="27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27.</w:t>
      </w:r>
    </w:p>
    <w:bookmarkEnd w:id="26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2" name="Рисунок 32" descr="http://c.rdrom.ru/pdd/tickets/2013/2013_27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c.rdrom.ru/pdd/tickets/2013/2013_27_12_ab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Разрешена ли водителям остановка в указанных местах?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</w:t>
            </w:r>
            <w:proofErr w:type="gramEnd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только мотоциклисту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Запрещена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6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7" w:name="28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28.</w:t>
      </w:r>
    </w:p>
    <w:bookmarkEnd w:id="27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1" name="Рисунок 31" descr="http://c.rdrom.ru/pdd/tickets/2013/2013_28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.rdrom.ru/pdd/tickets/2013/2013_28_12_abcd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месте Вы можете произвести остановку?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8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8" w:name="29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29.</w:t>
      </w:r>
    </w:p>
    <w:bookmarkEnd w:id="28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0" name="Рисунок 30" descr="http://c.rdrom.ru/pdd/tickets/2013/2013_29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.rdrom.ru/pdd/tickets/2013/2013_29_12_abcd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остановки?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автомобиля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автомобиля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не нарушили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нарушили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0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9" w:name="30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30.</w:t>
      </w:r>
    </w:p>
    <w:bookmarkEnd w:id="29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29" name="Рисунок 29" descr="http://c.rdrom.ru/pdd/tickets/2013/2013_30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c.rdrom.ru/pdd/tickets/2013/2013_30_12_ab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Нарушил ли водитель легкового автомобиля Правила, поставив автомобиль на стоянку указанным способом?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если при этом не создаются помехи для движения других транспортных средств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2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0" w:name="31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31.</w:t>
      </w:r>
    </w:p>
    <w:bookmarkEnd w:id="30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8" name="Рисунок 28" descr="http://c.rdrom.ru/pdd/tickets/2013/2013_31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.rdrom.ru/pdd/tickets/2013/2013_31_12_abcd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Вам поставить автомобиль на стоянку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4" w:history="1">
        <w:r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4</w:t>
        </w:r>
      </w:hyperlink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1" w:name="32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32.</w:t>
      </w:r>
    </w:p>
    <w:bookmarkEnd w:id="31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7" name="Рисунок 27" descr="http://c.rdrom.ru/pdd/tickets/2013/2013_33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c.rdrom.ru/pdd/tickets/2013/2013_33_12_abcd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Вам поставить автомобиль на стоянку в указанном месте при наличии узкой обочины?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Разрешено, но только в светлое время суток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Запрещено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6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2" w:name="33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33.</w:t>
      </w:r>
    </w:p>
    <w:bookmarkEnd w:id="32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6" name="Рисунок 26" descr="http://c.rdrom.ru/pdd/tickets/2013/2013_34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c.rdrom.ru/pdd/tickets/2013/2013_34_12_ab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из указанных мест Вы можете произвести остановку?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 в каком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8" w:history="1">
        <w:r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4</w:t>
        </w:r>
      </w:hyperlink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3" w:name="34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34.</w:t>
      </w:r>
    </w:p>
    <w:bookmarkEnd w:id="33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5" name="Рисунок 25" descr="http://c.rdrom.ru/pdd/tickets/2013/2013_35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c.rdrom.ru/pdd/tickets/2013/2013_35_12_ab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из указанных мест Вы можете остановиться на легковом автомобиле?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Б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0" w:history="1">
        <w:r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4</w:t>
        </w:r>
      </w:hyperlink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4" w:name="35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35.</w:t>
      </w:r>
    </w:p>
    <w:bookmarkEnd w:id="34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24" name="Рисунок 24" descr="http://c.rdrom.ru/pdd/tickets/2013/2013_36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.rdrom.ru/pdd/tickets/2013/2013_36_12_ab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Разрешена ли Вам остановка для высадки пассажиров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Разрешена, если не будет создано помех для движения маршрутных транспортных средств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Запрещена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2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5" w:name="36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36.</w:t>
      </w:r>
    </w:p>
    <w:bookmarkEnd w:id="35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3" name="Рисунок 23" descr="http://c.rdrom.ru/pdd/tickets/2013/2013_37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c.rdrom.ru/pdd/tickets/2013/2013_37_12_abcd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остановиться для посадки пассажира?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4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6" w:name="37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37.</w:t>
      </w:r>
    </w:p>
    <w:bookmarkEnd w:id="36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2" name="Рисунок 22" descr="http://c.rdrom.ru/pdd/tickets/2013/2013_38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c.rdrom.ru/pdd/tickets/2013/2013_38_12_ab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Разрешена ли Вам остановка в указанных местах?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 только в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Разрешена только </w:t>
            </w:r>
            <w:proofErr w:type="spell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</w:t>
            </w:r>
            <w:proofErr w:type="spellEnd"/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 только в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Запрещена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6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7" w:name="38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38.</w:t>
      </w:r>
    </w:p>
    <w:bookmarkEnd w:id="37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1" name="Рисунок 21" descr="http://c.rdrom.ru/pdd/tickets/2013/2013_39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.rdrom.ru/pdd/tickets/2013/2013_39_12_ab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какой траектории Вы можете подъехать к пассажирам?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по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по</w:t>
            </w: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proofErr w:type="gramEnd"/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любой</w:t>
            </w:r>
          </w:p>
        </w:tc>
      </w:tr>
    </w:tbl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8" w:history="1"/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8" w:name="39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39.</w:t>
      </w:r>
    </w:p>
    <w:bookmarkEnd w:id="38"/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14648D" w:rsidRPr="006E5834" w:rsidRDefault="0014648D" w:rsidP="001464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0" name="Рисунок 20" descr="http://c.rdrom.ru/pdd/tickets/2013/2013_40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c.rdrom.ru/pdd/tickets/2013/2013_40_12_abcd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D" w:rsidRPr="006E5834" w:rsidRDefault="0014648D" w:rsidP="0014648D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Разрешена ли Вам остановка в указанном месте на перекрестке?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</w:t>
            </w:r>
          </w:p>
        </w:tc>
      </w:tr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</w:t>
            </w:r>
            <w:proofErr w:type="gramEnd"/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если расстояние от Вашего транспортного средства до </w:t>
            </w:r>
          </w:p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линии разметки не менее 3 м</w:t>
            </w:r>
          </w:p>
        </w:tc>
      </w:tr>
    </w:tbl>
    <w:p w:rsidR="0014648D" w:rsidRPr="006E5834" w:rsidRDefault="0014648D" w:rsidP="0014648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14648D" w:rsidRPr="006E5834" w:rsidTr="00802B95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14648D" w:rsidRPr="006E5834" w:rsidRDefault="0014648D" w:rsidP="00802B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Запрещена</w:t>
            </w:r>
          </w:p>
        </w:tc>
      </w:tr>
    </w:tbl>
    <w:p w:rsidR="0014648D" w:rsidRPr="006E5834" w:rsidRDefault="0014648D" w:rsidP="0014648D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4648D" w:rsidRPr="00AC353F" w:rsidRDefault="0014648D" w:rsidP="001464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9" w:name="_GoBack"/>
      <w:bookmarkEnd w:id="39"/>
      <w:r w:rsidRPr="00A51D3D">
        <w:rPr>
          <w:rFonts w:ascii="Times New Roman" w:hAnsi="Times New Roman" w:cs="Times New Roman"/>
          <w:sz w:val="28"/>
          <w:szCs w:val="28"/>
        </w:rPr>
        <w:t>Домашнее</w:t>
      </w:r>
      <w:r w:rsidRPr="00F72DD6">
        <w:rPr>
          <w:rFonts w:ascii="Times New Roman" w:hAnsi="Times New Roman" w:cs="Times New Roman"/>
          <w:sz w:val="28"/>
          <w:szCs w:val="28"/>
        </w:rPr>
        <w:t xml:space="preserve"> </w:t>
      </w:r>
      <w:r w:rsidRPr="00A51D3D">
        <w:rPr>
          <w:rFonts w:ascii="Times New Roman" w:hAnsi="Times New Roman" w:cs="Times New Roman"/>
          <w:sz w:val="28"/>
          <w:szCs w:val="28"/>
        </w:rPr>
        <w:t>задание</w:t>
      </w:r>
      <w:r w:rsidRPr="00F72DD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Решить ситуационные задачи</w:t>
      </w:r>
      <w:r w:rsidRPr="00F72DD6"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  <w:t>.</w:t>
      </w:r>
      <w:r w:rsidRPr="00F72DD6">
        <w:rPr>
          <w:rFonts w:ascii="Times New Roman" w:hAnsi="Times New Roman" w:cs="Times New Roman"/>
          <w:sz w:val="28"/>
          <w:szCs w:val="28"/>
        </w:rPr>
        <w:t xml:space="preserve"> </w:t>
      </w:r>
      <w:r w:rsidRPr="00BC5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сканирование или фотографирование и выслать на адрес </w:t>
      </w:r>
      <w:proofErr w:type="spellStart"/>
      <w:r w:rsidRPr="00BC5BBD">
        <w:rPr>
          <w:rFonts w:ascii="Times New Roman" w:eastAsia="Times New Roman" w:hAnsi="Times New Roman" w:cs="Times New Roman"/>
          <w:sz w:val="28"/>
          <w:szCs w:val="28"/>
          <w:lang w:eastAsia="ru-RU"/>
        </w:rPr>
        <w:t>эл</w:t>
      </w:r>
      <w:proofErr w:type="spellEnd"/>
      <w:r w:rsidRPr="00BC5BB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почты</w:t>
      </w:r>
      <w:r w:rsidRPr="00BC5BBD">
        <w:rPr>
          <w:rFonts w:ascii="Times New Roman" w:hAnsi="Times New Roman" w:cs="Times New Roman"/>
          <w:sz w:val="28"/>
          <w:szCs w:val="28"/>
        </w:rPr>
        <w:t xml:space="preserve"> </w:t>
      </w:r>
      <w:hyperlink r:id="rId110" w:history="1">
        <w:r w:rsidRPr="00BC5BB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senyaua</w:t>
        </w:r>
        <w:r w:rsidRPr="00BC5BBD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BC5BB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rambler</w:t>
        </w:r>
        <w:r w:rsidRPr="00BC5BB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BC5BB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11:2</w:t>
      </w:r>
      <w:r w:rsidRPr="00F72DD6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14.10.2021</w:t>
      </w:r>
    </w:p>
    <w:p w:rsidR="0014648D" w:rsidRDefault="0014648D" w:rsidP="0014648D"/>
    <w:p w:rsidR="00E71BF3" w:rsidRDefault="00E71BF3"/>
    <w:sectPr w:rsidR="00E71BF3" w:rsidSect="00E71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F4757"/>
    <w:multiLevelType w:val="multilevel"/>
    <w:tmpl w:val="30E8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B06A2C"/>
    <w:multiLevelType w:val="multilevel"/>
    <w:tmpl w:val="CB3A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641D80"/>
    <w:multiLevelType w:val="multilevel"/>
    <w:tmpl w:val="C35A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6B4AB4"/>
    <w:multiLevelType w:val="multilevel"/>
    <w:tmpl w:val="2724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0F10BB"/>
    <w:multiLevelType w:val="multilevel"/>
    <w:tmpl w:val="00263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F177FE"/>
    <w:multiLevelType w:val="multilevel"/>
    <w:tmpl w:val="4AA63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772F9C"/>
    <w:multiLevelType w:val="hybridMultilevel"/>
    <w:tmpl w:val="ACEC8A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648D"/>
    <w:rsid w:val="0014648D"/>
    <w:rsid w:val="00E71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4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ranslation-chunk">
    <w:name w:val="translation-chunk"/>
    <w:basedOn w:val="a0"/>
    <w:rsid w:val="0014648D"/>
    <w:rPr>
      <w:rFonts w:cs="Times New Roman"/>
    </w:rPr>
  </w:style>
  <w:style w:type="character" w:styleId="a4">
    <w:name w:val="Hyperlink"/>
    <w:basedOn w:val="a0"/>
    <w:uiPriority w:val="99"/>
    <w:unhideWhenUsed/>
    <w:rsid w:val="0014648D"/>
    <w:rPr>
      <w:color w:val="0000FF" w:themeColor="hyperlink"/>
      <w:u w:val="single"/>
    </w:rPr>
  </w:style>
  <w:style w:type="paragraph" w:styleId="a5">
    <w:name w:val="List Paragraph"/>
    <w:basedOn w:val="a"/>
    <w:uiPriority w:val="99"/>
    <w:qFormat/>
    <w:rsid w:val="001464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46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6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jpeg"/><Relationship Id="rId42" Type="http://schemas.openxmlformats.org/officeDocument/2006/relationships/image" Target="media/image23.jpeg"/><Relationship Id="rId47" Type="http://schemas.openxmlformats.org/officeDocument/2006/relationships/hyperlink" Target="http://pdd.drom.ru/bilet_7/vopros_12/" TargetMode="External"/><Relationship Id="rId63" Type="http://schemas.openxmlformats.org/officeDocument/2006/relationships/image" Target="media/image33.jpeg"/><Relationship Id="rId68" Type="http://schemas.openxmlformats.org/officeDocument/2006/relationships/hyperlink" Target="http://pdd.drom.ru/bilet_18/vopros_12/" TargetMode="External"/><Relationship Id="rId84" Type="http://schemas.openxmlformats.org/officeDocument/2006/relationships/hyperlink" Target="http://pdd.drom.ru/bilet_26/vopros_12/" TargetMode="External"/><Relationship Id="rId89" Type="http://schemas.openxmlformats.org/officeDocument/2006/relationships/image" Target="media/image46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07" Type="http://schemas.openxmlformats.org/officeDocument/2006/relationships/image" Target="media/image55.jpeg"/><Relationship Id="rId11" Type="http://schemas.openxmlformats.org/officeDocument/2006/relationships/hyperlink" Target="http://avtonauka.ru/pdd/znaki-osobyx-predpisanij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://avtonauka.ru/pdd/1-obshhie-polozheniya" TargetMode="External"/><Relationship Id="rId37" Type="http://schemas.openxmlformats.org/officeDocument/2006/relationships/hyperlink" Target="http://pdd.drom.ru/bilet_2/vopros_12/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://pdd.drom.ru/bilet_6/vopros_12/" TargetMode="External"/><Relationship Id="rId53" Type="http://schemas.openxmlformats.org/officeDocument/2006/relationships/image" Target="media/image28.jpeg"/><Relationship Id="rId58" Type="http://schemas.openxmlformats.org/officeDocument/2006/relationships/hyperlink" Target="http://pdd.drom.ru/bilet_13/vopros_12/" TargetMode="External"/><Relationship Id="rId66" Type="http://schemas.openxmlformats.org/officeDocument/2006/relationships/hyperlink" Target="http://pdd.drom.ru/bilet_17/vopros_12/" TargetMode="External"/><Relationship Id="rId74" Type="http://schemas.openxmlformats.org/officeDocument/2006/relationships/hyperlink" Target="http://pdd.drom.ru/bilet_21/vopros_12/" TargetMode="External"/><Relationship Id="rId79" Type="http://schemas.openxmlformats.org/officeDocument/2006/relationships/image" Target="media/image41.jpeg"/><Relationship Id="rId87" Type="http://schemas.openxmlformats.org/officeDocument/2006/relationships/image" Target="media/image45.jpeg"/><Relationship Id="rId102" Type="http://schemas.openxmlformats.org/officeDocument/2006/relationships/hyperlink" Target="http://pdd.drom.ru/bilet_36/vopros_12/" TargetMode="External"/><Relationship Id="rId110" Type="http://schemas.openxmlformats.org/officeDocument/2006/relationships/hyperlink" Target="mailto:senyaua@rambler.ru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32.jpeg"/><Relationship Id="rId82" Type="http://schemas.openxmlformats.org/officeDocument/2006/relationships/hyperlink" Target="http://pdd.drom.ru/bilet_25/vopros_12/" TargetMode="External"/><Relationship Id="rId90" Type="http://schemas.openxmlformats.org/officeDocument/2006/relationships/hyperlink" Target="http://pdd.drom.ru/bilet_29/vopros_12/" TargetMode="External"/><Relationship Id="rId95" Type="http://schemas.openxmlformats.org/officeDocument/2006/relationships/image" Target="media/image49.jpeg"/><Relationship Id="rId19" Type="http://schemas.openxmlformats.org/officeDocument/2006/relationships/image" Target="media/image9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://avtonauka.ru/pdd/dorozhnaya-razmetka" TargetMode="External"/><Relationship Id="rId35" Type="http://schemas.openxmlformats.org/officeDocument/2006/relationships/hyperlink" Target="http://pdd.drom.ru/bilet_1/vopros_12/" TargetMode="External"/><Relationship Id="rId43" Type="http://schemas.openxmlformats.org/officeDocument/2006/relationships/hyperlink" Target="http://pdd.drom.ru/bilet_5/vopros_12/" TargetMode="External"/><Relationship Id="rId48" Type="http://schemas.openxmlformats.org/officeDocument/2006/relationships/image" Target="media/image26.jpeg"/><Relationship Id="rId56" Type="http://schemas.openxmlformats.org/officeDocument/2006/relationships/hyperlink" Target="http://pdd.drom.ru/bilet_12/vopros_12/" TargetMode="External"/><Relationship Id="rId64" Type="http://schemas.openxmlformats.org/officeDocument/2006/relationships/hyperlink" Target="http://pdd.drom.ru/bilet_16/vopros_12/" TargetMode="External"/><Relationship Id="rId69" Type="http://schemas.openxmlformats.org/officeDocument/2006/relationships/image" Target="media/image36.jpeg"/><Relationship Id="rId77" Type="http://schemas.openxmlformats.org/officeDocument/2006/relationships/image" Target="media/image40.jpeg"/><Relationship Id="rId100" Type="http://schemas.openxmlformats.org/officeDocument/2006/relationships/hyperlink" Target="http://pdd.drom.ru/bilet_35/vopros_12/" TargetMode="External"/><Relationship Id="rId105" Type="http://schemas.openxmlformats.org/officeDocument/2006/relationships/image" Target="media/image54.jpeg"/><Relationship Id="rId8" Type="http://schemas.openxmlformats.org/officeDocument/2006/relationships/image" Target="media/image3.png"/><Relationship Id="rId51" Type="http://schemas.openxmlformats.org/officeDocument/2006/relationships/hyperlink" Target="http://pdd.drom.ru/bilet_9/vopros_12/" TargetMode="External"/><Relationship Id="rId72" Type="http://schemas.openxmlformats.org/officeDocument/2006/relationships/hyperlink" Target="http://pdd.drom.ru/bilet_20/vopros_12/" TargetMode="External"/><Relationship Id="rId80" Type="http://schemas.openxmlformats.org/officeDocument/2006/relationships/hyperlink" Target="http://pdd.drom.ru/bilet_24/vopros_12/" TargetMode="External"/><Relationship Id="rId85" Type="http://schemas.openxmlformats.org/officeDocument/2006/relationships/image" Target="media/image44.jpeg"/><Relationship Id="rId93" Type="http://schemas.openxmlformats.org/officeDocument/2006/relationships/image" Target="media/image48.jpeg"/><Relationship Id="rId98" Type="http://schemas.openxmlformats.org/officeDocument/2006/relationships/hyperlink" Target="http://pdd.drom.ru/bilet_34/vopros_12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://avtonauka.ru/pdd/informacionnye-znaki" TargetMode="External"/><Relationship Id="rId25" Type="http://schemas.openxmlformats.org/officeDocument/2006/relationships/hyperlink" Target="http://avtonauka.ru/pdd/dorozhnaya-razmetka" TargetMode="External"/><Relationship Id="rId33" Type="http://schemas.openxmlformats.org/officeDocument/2006/relationships/hyperlink" Target="http://avtonauka.ru/voghdenie/upravlenie-avtomobilem-chast-9-parkovka.html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image" Target="media/image31.jpeg"/><Relationship Id="rId67" Type="http://schemas.openxmlformats.org/officeDocument/2006/relationships/image" Target="media/image35.jpeg"/><Relationship Id="rId103" Type="http://schemas.openxmlformats.org/officeDocument/2006/relationships/image" Target="media/image53.jpeg"/><Relationship Id="rId108" Type="http://schemas.openxmlformats.org/officeDocument/2006/relationships/hyperlink" Target="http://pdd.drom.ru/bilet_39/vopros_12/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pdd.drom.ru/bilet_4/vopros_12/" TargetMode="External"/><Relationship Id="rId54" Type="http://schemas.openxmlformats.org/officeDocument/2006/relationships/hyperlink" Target="http://pdd.drom.ru/bilet_11/vopros_12/" TargetMode="External"/><Relationship Id="rId62" Type="http://schemas.openxmlformats.org/officeDocument/2006/relationships/hyperlink" Target="http://pdd.drom.ru/bilet_15/vopros_12/" TargetMode="External"/><Relationship Id="rId70" Type="http://schemas.openxmlformats.org/officeDocument/2006/relationships/hyperlink" Target="http://pdd.drom.ru/bilet_19/vopros_12/" TargetMode="External"/><Relationship Id="rId75" Type="http://schemas.openxmlformats.org/officeDocument/2006/relationships/image" Target="media/image39.jpeg"/><Relationship Id="rId83" Type="http://schemas.openxmlformats.org/officeDocument/2006/relationships/image" Target="media/image43.jpeg"/><Relationship Id="rId88" Type="http://schemas.openxmlformats.org/officeDocument/2006/relationships/hyperlink" Target="http://pdd.drom.ru/bilet_28/vopros_12/" TargetMode="External"/><Relationship Id="rId91" Type="http://schemas.openxmlformats.org/officeDocument/2006/relationships/image" Target="media/image47.jpeg"/><Relationship Id="rId96" Type="http://schemas.openxmlformats.org/officeDocument/2006/relationships/hyperlink" Target="http://pdd.drom.ru/bilet_33/vopros_12/" TargetMode="External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avtonauka.ru/pdd/informacionnye-znaki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://avtonauka.ru/pdd/zapreshhayushhie-znaki" TargetMode="External"/><Relationship Id="rId36" Type="http://schemas.openxmlformats.org/officeDocument/2006/relationships/image" Target="media/image20.jpeg"/><Relationship Id="rId49" Type="http://schemas.openxmlformats.org/officeDocument/2006/relationships/hyperlink" Target="http://pdd.drom.ru/bilet_8/vopros_12/" TargetMode="External"/><Relationship Id="rId57" Type="http://schemas.openxmlformats.org/officeDocument/2006/relationships/image" Target="media/image30.jpeg"/><Relationship Id="rId106" Type="http://schemas.openxmlformats.org/officeDocument/2006/relationships/hyperlink" Target="http://pdd.drom.ru/bilet_38/vopros_12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44" Type="http://schemas.openxmlformats.org/officeDocument/2006/relationships/image" Target="media/image24.jpeg"/><Relationship Id="rId52" Type="http://schemas.openxmlformats.org/officeDocument/2006/relationships/hyperlink" Target="http://pdd.drom.ru/bilet_10/vopros_12/" TargetMode="External"/><Relationship Id="rId60" Type="http://schemas.openxmlformats.org/officeDocument/2006/relationships/hyperlink" Target="http://pdd.drom.ru/bilet_14/vopros_12/" TargetMode="External"/><Relationship Id="rId65" Type="http://schemas.openxmlformats.org/officeDocument/2006/relationships/image" Target="media/image34.jpeg"/><Relationship Id="rId73" Type="http://schemas.openxmlformats.org/officeDocument/2006/relationships/image" Target="media/image38.jpeg"/><Relationship Id="rId78" Type="http://schemas.openxmlformats.org/officeDocument/2006/relationships/hyperlink" Target="http://pdd.drom.ru/bilet_23/vopros_12/" TargetMode="External"/><Relationship Id="rId81" Type="http://schemas.openxmlformats.org/officeDocument/2006/relationships/image" Target="media/image42.jpeg"/><Relationship Id="rId86" Type="http://schemas.openxmlformats.org/officeDocument/2006/relationships/hyperlink" Target="http://pdd.drom.ru/bilet_27/vopros_12/" TargetMode="External"/><Relationship Id="rId94" Type="http://schemas.openxmlformats.org/officeDocument/2006/relationships/hyperlink" Target="http://pdd.drom.ru/bilet_31/vopros_12/" TargetMode="External"/><Relationship Id="rId99" Type="http://schemas.openxmlformats.org/officeDocument/2006/relationships/image" Target="media/image51.jpeg"/><Relationship Id="rId101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hyperlink" Target="http://avtonauka.ru/pdd/dorozhnaya-razmetka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avtonauka.ru/pdd/znaki-servisa" TargetMode="External"/><Relationship Id="rId39" Type="http://schemas.openxmlformats.org/officeDocument/2006/relationships/hyperlink" Target="http://pdd.drom.ru/bilet_3/vopros_12/" TargetMode="External"/><Relationship Id="rId109" Type="http://schemas.openxmlformats.org/officeDocument/2006/relationships/image" Target="media/image56.jpeg"/><Relationship Id="rId34" Type="http://schemas.openxmlformats.org/officeDocument/2006/relationships/image" Target="media/image19.jpeg"/><Relationship Id="rId50" Type="http://schemas.openxmlformats.org/officeDocument/2006/relationships/image" Target="media/image27.jpeg"/><Relationship Id="rId55" Type="http://schemas.openxmlformats.org/officeDocument/2006/relationships/image" Target="media/image29.jpeg"/><Relationship Id="rId76" Type="http://schemas.openxmlformats.org/officeDocument/2006/relationships/hyperlink" Target="http://pdd.drom.ru/bilet_22/vopros_12/" TargetMode="External"/><Relationship Id="rId97" Type="http://schemas.openxmlformats.org/officeDocument/2006/relationships/image" Target="media/image50.jpeg"/><Relationship Id="rId104" Type="http://schemas.openxmlformats.org/officeDocument/2006/relationships/hyperlink" Target="http://pdd.drom.ru/bilet_37/vopros_12/" TargetMode="External"/><Relationship Id="rId7" Type="http://schemas.openxmlformats.org/officeDocument/2006/relationships/hyperlink" Target="http://avtonauka.ru/pdd/znaki-osobyx-predpisanij" TargetMode="External"/><Relationship Id="rId71" Type="http://schemas.openxmlformats.org/officeDocument/2006/relationships/image" Target="media/image37.jpeg"/><Relationship Id="rId92" Type="http://schemas.openxmlformats.org/officeDocument/2006/relationships/hyperlink" Target="http://pdd.drom.ru/bilet_30/vopros_1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2699</Words>
  <Characters>15386</Characters>
  <Application>Microsoft Office Word</Application>
  <DocSecurity>0</DocSecurity>
  <Lines>128</Lines>
  <Paragraphs>36</Paragraphs>
  <ScaleCrop>false</ScaleCrop>
  <Company/>
  <LinksUpToDate>false</LinksUpToDate>
  <CharactersWithSpaces>18049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 Technology</dc:creator>
  <cp:lastModifiedBy>Smart Technology</cp:lastModifiedBy>
  <cp:revision>1</cp:revision>
  <dcterms:created xsi:type="dcterms:W3CDTF">2021-10-13T10:25:00Z</dcterms:created>
  <dcterms:modified xsi:type="dcterms:W3CDTF">2021-10-13T10:26:00Z</dcterms:modified>
</cp:coreProperties>
</file>